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8" w:rsidRPr="00C2124A" w:rsidRDefault="00191A98" w:rsidP="00C2124A">
      <w:pPr>
        <w:pBdr>
          <w:bottom w:val="single" w:sz="6" w:space="5" w:color="DFDFDF"/>
        </w:pBdr>
        <w:shd w:val="clear" w:color="auto" w:fill="FFFFFF"/>
        <w:spacing w:after="300" w:line="240" w:lineRule="auto"/>
        <w:jc w:val="center"/>
        <w:outlineLvl w:val="1"/>
        <w:rPr>
          <w:rFonts w:ascii="Verdana" w:hAnsi="Verdana" w:cs="Verdana"/>
          <w:b/>
          <w:bCs/>
          <w:color w:val="222222"/>
          <w:kern w:val="36"/>
          <w:sz w:val="44"/>
          <w:szCs w:val="44"/>
          <w:lang w:eastAsia="ru-RU"/>
        </w:rPr>
      </w:pPr>
      <w:r w:rsidRPr="00C2124A">
        <w:rPr>
          <w:rFonts w:ascii="Verdana" w:hAnsi="Verdana" w:cs="Verdana"/>
          <w:b/>
          <w:bCs/>
          <w:color w:val="222222"/>
          <w:kern w:val="36"/>
          <w:sz w:val="44"/>
          <w:szCs w:val="44"/>
          <w:lang w:eastAsia="ru-RU"/>
        </w:rPr>
        <w:t xml:space="preserve">Какие игры помогают детям </w:t>
      </w:r>
      <w:r>
        <w:rPr>
          <w:rFonts w:ascii="Verdana" w:hAnsi="Verdana" w:cs="Verdana"/>
          <w:b/>
          <w:bCs/>
          <w:color w:val="222222"/>
          <w:kern w:val="36"/>
          <w:sz w:val="44"/>
          <w:szCs w:val="44"/>
          <w:lang w:eastAsia="ru-RU"/>
        </w:rPr>
        <w:t xml:space="preserve">       </w:t>
      </w:r>
      <w:r w:rsidRPr="00C2124A">
        <w:rPr>
          <w:rFonts w:ascii="Verdana" w:hAnsi="Verdana" w:cs="Verdana"/>
          <w:b/>
          <w:bCs/>
          <w:color w:val="222222"/>
          <w:kern w:val="36"/>
          <w:sz w:val="44"/>
          <w:szCs w:val="44"/>
          <w:lang w:eastAsia="ru-RU"/>
        </w:rPr>
        <w:t>стать умнее?</w:t>
      </w: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0"/>
        <w:gridCol w:w="20"/>
        <w:gridCol w:w="20"/>
      </w:tblGrid>
      <w:tr w:rsidR="00191A98" w:rsidRPr="008C1FE0">
        <w:tc>
          <w:tcPr>
            <w:tcW w:w="0" w:type="auto"/>
            <w:vAlign w:val="center"/>
          </w:tcPr>
          <w:p w:rsidR="00191A98" w:rsidRPr="00C2124A" w:rsidRDefault="00191A98" w:rsidP="00C2124A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91A98" w:rsidRPr="00C2124A" w:rsidRDefault="00191A98" w:rsidP="00C2124A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91A98" w:rsidRPr="00C2124A" w:rsidRDefault="00191A98" w:rsidP="00C2124A">
            <w:pPr>
              <w:spacing w:after="0" w:line="240" w:lineRule="auto"/>
              <w:rPr>
                <w:rFonts w:ascii="Verdana" w:hAnsi="Verdana" w:cs="Verdana"/>
                <w:sz w:val="32"/>
                <w:szCs w:val="32"/>
                <w:lang w:eastAsia="ru-RU"/>
              </w:rPr>
            </w:pPr>
          </w:p>
        </w:tc>
      </w:tr>
    </w:tbl>
    <w:p w:rsidR="00191A98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rPr>
          <w:rFonts w:ascii="Verdana" w:hAnsi="Verdana" w:cs="Verdana"/>
          <w:color w:val="444444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cdn2.topshop.eu/----_27607916.jpg" style="position:absolute;left:0;text-align:left;margin-left:0;margin-top:0;width:312pt;height:225pt;z-index:251658240;visibility:visible;mso-wrap-distance-left:0;mso-wrap-distance-right:0;mso-position-horizontal:left;mso-position-horizontal-relative:text;mso-position-vertical-relative:line" o:allowoverlap="f">
            <v:imagedata r:id="rId4" o:title=""/>
            <w10:wrap type="square"/>
          </v:shape>
        </w:pict>
      </w:r>
    </w:p>
    <w:p w:rsidR="00191A98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rPr>
          <w:rFonts w:ascii="Verdana" w:hAnsi="Verdana" w:cs="Verdana"/>
          <w:color w:val="444444"/>
          <w:sz w:val="32"/>
          <w:szCs w:val="32"/>
          <w:lang w:eastAsia="ru-RU"/>
        </w:rPr>
      </w:pPr>
    </w:p>
    <w:p w:rsidR="00191A98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rPr>
          <w:rFonts w:ascii="Verdana" w:hAnsi="Verdana" w:cs="Verdana"/>
          <w:color w:val="444444"/>
          <w:sz w:val="32"/>
          <w:szCs w:val="32"/>
          <w:lang w:eastAsia="ru-RU"/>
        </w:rPr>
      </w:pPr>
    </w:p>
    <w:p w:rsidR="00191A98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rPr>
          <w:rFonts w:ascii="Verdana" w:hAnsi="Verdana" w:cs="Verdana"/>
          <w:color w:val="444444"/>
          <w:sz w:val="32"/>
          <w:szCs w:val="32"/>
          <w:lang w:eastAsia="ru-RU"/>
        </w:rPr>
      </w:pPr>
    </w:p>
    <w:p w:rsidR="00191A98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rPr>
          <w:rFonts w:ascii="Verdana" w:hAnsi="Verdana" w:cs="Verdana"/>
          <w:color w:val="444444"/>
          <w:sz w:val="32"/>
          <w:szCs w:val="32"/>
          <w:lang w:eastAsia="ru-RU"/>
        </w:rPr>
      </w:pPr>
    </w:p>
    <w:p w:rsidR="00191A98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rPr>
          <w:rFonts w:ascii="Verdana" w:hAnsi="Verdana" w:cs="Verdana"/>
          <w:color w:val="444444"/>
          <w:sz w:val="32"/>
          <w:szCs w:val="32"/>
          <w:lang w:eastAsia="ru-RU"/>
        </w:rPr>
      </w:pPr>
    </w:p>
    <w:p w:rsidR="00191A98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rPr>
          <w:rFonts w:ascii="Verdana" w:hAnsi="Verdana" w:cs="Verdana"/>
          <w:color w:val="444444"/>
          <w:sz w:val="32"/>
          <w:szCs w:val="32"/>
          <w:lang w:eastAsia="ru-RU"/>
        </w:rPr>
      </w:pPr>
    </w:p>
    <w:p w:rsidR="00191A98" w:rsidRPr="0094364B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>Вы, наверное, не раз задумывались, как помочь своему ребенку лучше учиться в школе? Вместе выполнять домашние задания, усадить за книги, нанять репетитора – все это действительно помогает детям получать хорошие оценки, проблема лишь в том, что, как правило, детей этим трудно заинтересовать. Намного увлекательней развивать мышление ребенка с помощью игры…</w:t>
      </w:r>
    </w:p>
    <w:p w:rsidR="00191A98" w:rsidRPr="0094364B" w:rsidRDefault="00191A98" w:rsidP="00C2124A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</w:pP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1. Настольные игры</w:t>
      </w:r>
    </w:p>
    <w:p w:rsidR="00191A98" w:rsidRPr="0094364B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Настольные игры – отличный инструмент для разминки мозга. Регулярная тренировка </w:t>
      </w: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со</w:t>
      </w: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 </w:t>
      </w: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временем повышает умственные способности детей, тем самым способствуя лучшей успеваемости в школе</w:t>
      </w: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>. Но Секрет настольных игр в том, что польза замаскирована под развлечение, поэтому вам будет легко убедить своих детей попробовать. Вы можете предложить им классические настольные игры, такие как шахматы, нарды и го, или выбрать нечто более современное – Монополию, Скраббл, Клуэдо, Риск, Морской бой... В любом случае дети будут веселиться и одновременно развиваться незаметно для самих себя.</w:t>
      </w:r>
    </w:p>
    <w:p w:rsidR="00191A98" w:rsidRPr="0094364B" w:rsidRDefault="00191A98" w:rsidP="00C2124A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</w:pP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2. Кроссворды</w:t>
      </w:r>
    </w:p>
    <w:p w:rsidR="00191A98" w:rsidRPr="0094364B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Похоже, кроссворды не зря считаются удивительным тренажером для мозга. С их помощью можно </w:t>
      </w: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повышать словарный запас, улучшать концентрацию, внимание и логику, укреплять память.</w:t>
      </w: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 Все это пригодится вашим детям в школе, не так ли? Единственная проблема, которая здесь может возникнуть – приобщить к этому хобби детей, особенно если они еще маленькие. Но вы можете легко справиться с этой задачей, решая кроссворды вместе, что также позволит вам проводить больше времени вместе – как говорится, двух зайцев одним выстрелом...</w:t>
      </w:r>
    </w:p>
    <w:p w:rsidR="00191A98" w:rsidRPr="0094364B" w:rsidRDefault="00191A98" w:rsidP="00C2124A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</w:pP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3. Развивающие онлайн-игры</w:t>
      </w:r>
    </w:p>
    <w:p w:rsidR="00191A98" w:rsidRPr="0094364B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Интернет – действительно великолепное изобретение, которое во многом упрощает жизнь. И знаете что? Он также способен помочь вашим детям в школьной жизни, потому что предоставляет массу возможностей для тренировки мозга! Некоторые игры даже провозглашают, что специально разработаны в соответствии с потребностями детей. Конечно, не всегда, но бывает, что это правда. Так что вы можете найти игры, которые действительно пойдут вашим детям на пользу. И </w:t>
      </w: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мы почти уверены, что детям они понравятся, ведь графика специально разработана для привлечения молодых умов!</w:t>
      </w:r>
    </w:p>
    <w:p w:rsidR="00191A98" w:rsidRPr="0094364B" w:rsidRDefault="00191A98" w:rsidP="00C2124A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</w:pP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4. Карточные игры</w:t>
      </w:r>
    </w:p>
    <w:p w:rsidR="00191A98" w:rsidRPr="0094364B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Мы, конечно, имеем в виду не онлайн-покер, а простые семейные карточные игры, которым дети могут легко научиться, и в которые интересно играть. Согласно многим современным исследованиям, </w:t>
      </w: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карточные игры улучшают математические навыки, концентрацию и память</w:t>
      </w: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>, поэтому они наверняка будут полезны для детей и их школьной успеваемости. Но (просто на всякий случай) дети не должны начать играть в карты с одноклассниками во время занятий...</w:t>
      </w:r>
    </w:p>
    <w:p w:rsidR="00191A98" w:rsidRPr="0094364B" w:rsidRDefault="00191A98" w:rsidP="00C2124A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</w:pP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5. Судоку</w:t>
      </w:r>
    </w:p>
    <w:p w:rsidR="00191A98" w:rsidRPr="0094364B" w:rsidRDefault="00191A98" w:rsidP="00C2124A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>Судоку в последнее время завоевывает сердца и умы миллионов людей по всему миру. Пожалуй, из этого можно извлечь пользу! Какой школьный предмет обычно вызывает самые большие трудности у детей? Многие, вероятно, согласятся, что это математика. Что ж,</w:t>
      </w: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 xml:space="preserve"> судоку – отличная головоломка, которая поможет вашим детям подружиться с числами.</w:t>
      </w: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 Но вначале им понадобится небольшая помощь с вашей стороны – просто покажите им основные правила и помогите в случае заминки, так чтобы дети не утратили мотивацию слишком рано.</w:t>
      </w:r>
    </w:p>
    <w:p w:rsidR="00191A98" w:rsidRPr="0094364B" w:rsidRDefault="00191A98" w:rsidP="00C2124A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</w:pP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6. Викторины</w:t>
      </w:r>
    </w:p>
    <w:p w:rsidR="00191A98" w:rsidRPr="0094364B" w:rsidRDefault="00191A98" w:rsidP="0094364B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Verdana" w:hAnsi="Verdana" w:cs="Verdana"/>
          <w:color w:val="444444"/>
          <w:sz w:val="24"/>
          <w:szCs w:val="24"/>
          <w:lang w:eastAsia="ru-RU"/>
        </w:rPr>
      </w:pPr>
      <w:bookmarkStart w:id="0" w:name="_GoBack"/>
      <w:bookmarkEnd w:id="0"/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 xml:space="preserve">Проводить  различные викторины дома со своими детьми – замечательная идея! Не только потому, что это расширяет кругозор и помогает детям узнать массу нового, но </w:t>
      </w:r>
      <w:r w:rsidRPr="0094364B">
        <w:rPr>
          <w:rFonts w:ascii="Verdana" w:hAnsi="Verdana" w:cs="Verdana"/>
          <w:b/>
          <w:bCs/>
          <w:color w:val="222222"/>
          <w:sz w:val="24"/>
          <w:szCs w:val="24"/>
          <w:lang w:eastAsia="ru-RU"/>
        </w:rPr>
        <w:t>еще и потому, что может улучшить их оценки на устных экзаменах в школе</w:t>
      </w:r>
      <w:r w:rsidRPr="0094364B">
        <w:rPr>
          <w:rFonts w:ascii="Verdana" w:hAnsi="Verdana" w:cs="Verdana"/>
          <w:color w:val="444444"/>
          <w:sz w:val="24"/>
          <w:szCs w:val="24"/>
          <w:lang w:eastAsia="ru-RU"/>
        </w:rPr>
        <w:t>. Просто постарайтесь заинтересовать ваших детей настолько, чтобы они с радостью принимали участие в вашей викторине. Этого легко добиться, затевая соревнования с приятными призами. Вряд ли кто-то станет спорить, что дети обожают получать награду за свои старания!</w:t>
      </w:r>
    </w:p>
    <w:sectPr w:rsidR="00191A98" w:rsidRPr="0094364B" w:rsidSect="0062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24A"/>
    <w:rsid w:val="00191A98"/>
    <w:rsid w:val="00471AE9"/>
    <w:rsid w:val="00620B85"/>
    <w:rsid w:val="008C1FE0"/>
    <w:rsid w:val="0094364B"/>
    <w:rsid w:val="00C12F59"/>
    <w:rsid w:val="00C2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05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57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BBBFC4"/>
                                                    <w:left w:val="single" w:sz="6" w:space="3" w:color="BBBFC4"/>
                                                    <w:bottom w:val="single" w:sz="6" w:space="2" w:color="BBBFC4"/>
                                                    <w:right w:val="single" w:sz="6" w:space="3" w:color="BBBF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539</Words>
  <Characters>3074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Customer</cp:lastModifiedBy>
  <cp:revision>2</cp:revision>
  <dcterms:created xsi:type="dcterms:W3CDTF">2015-01-10T05:26:00Z</dcterms:created>
  <dcterms:modified xsi:type="dcterms:W3CDTF">2016-10-31T17:04:00Z</dcterms:modified>
</cp:coreProperties>
</file>